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AF" w:rsidRDefault="00AA6AAF" w:rsidP="00AA6AAF">
      <w:pPr>
        <w:pStyle w:val="1"/>
        <w:shd w:val="clear" w:color="auto" w:fill="FFFFFF"/>
        <w:spacing w:before="68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AA6AAF" w:rsidRDefault="00AA6AAF" w:rsidP="00AA6AAF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Глава 7. ЗАКОННЫЙ РЕЖИМ ИМУЩЕСТВА СУПРУГОВ</w:t>
      </w:r>
    </w:p>
    <w:p w:rsidR="00AA6AAF" w:rsidRPr="00AA6AAF" w:rsidRDefault="00AA6AAF" w:rsidP="00AA6AAF">
      <w:pPr>
        <w:pStyle w:val="a3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6AAF">
        <w:rPr>
          <w:rFonts w:ascii="Arial" w:hAnsi="Arial" w:cs="Arial"/>
          <w:b/>
          <w:color w:val="000000"/>
          <w:sz w:val="22"/>
          <w:szCs w:val="22"/>
        </w:rPr>
        <w:t>Статья 36. Имущество каждого из супругов</w:t>
      </w:r>
    </w:p>
    <w:p w:rsidR="00AA6AAF" w:rsidRPr="00AA6AAF" w:rsidRDefault="00AA6AAF" w:rsidP="00AA6AA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AAF">
        <w:rPr>
          <w:rFonts w:ascii="Arial" w:eastAsia="Times New Roman" w:hAnsi="Arial" w:cs="Arial"/>
          <w:color w:val="000000"/>
          <w:lang w:eastAsia="ru-RU"/>
        </w:rPr>
        <w:t>(в ред. Федерального </w:t>
      </w:r>
      <w:hyperlink r:id="rId4" w:tooltip="Федеральный закон от 18.12.2006 N 231-ФЗ&#10;(ред. от 22.12.2014)&#10;&quot;О введении в действие части четвертой Гражданского кодекса Российской Федерации&quot;" w:history="1">
        <w:r w:rsidRPr="00AA6AAF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AA6AAF">
        <w:rPr>
          <w:rFonts w:ascii="Arial" w:eastAsia="Times New Roman" w:hAnsi="Arial" w:cs="Arial"/>
          <w:color w:val="000000"/>
          <w:lang w:eastAsia="ru-RU"/>
        </w:rPr>
        <w:t> от 18.12.2006 N 231-ФЗ)</w:t>
      </w:r>
    </w:p>
    <w:p w:rsidR="00AA6AAF" w:rsidRPr="00AA6AAF" w:rsidRDefault="00AA6AAF" w:rsidP="00AA6AA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AAF">
        <w:rPr>
          <w:rFonts w:ascii="Arial" w:eastAsia="Times New Roman" w:hAnsi="Arial" w:cs="Arial"/>
          <w:color w:val="000000"/>
          <w:lang w:eastAsia="ru-RU"/>
        </w:rPr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AA6AAF" w:rsidRPr="00AA6AAF" w:rsidRDefault="00AA6AAF" w:rsidP="00AA6AA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AAF">
        <w:rPr>
          <w:rFonts w:ascii="Arial" w:eastAsia="Times New Roman" w:hAnsi="Arial" w:cs="Arial"/>
          <w:color w:val="000000"/>
          <w:lang w:eastAsia="ru-RU"/>
        </w:rP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AA6AAF" w:rsidRPr="00AA6AAF" w:rsidRDefault="00AA6AAF" w:rsidP="00AA6AA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AAF">
        <w:rPr>
          <w:rFonts w:ascii="Arial" w:eastAsia="Times New Roman" w:hAnsi="Arial" w:cs="Arial"/>
          <w:color w:val="000000"/>
          <w:lang w:eastAsia="ru-RU"/>
        </w:rPr>
        <w:t>3.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AA6AAF" w:rsidRPr="00AA6AAF" w:rsidRDefault="00AA6AAF" w:rsidP="00AA6AA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AAF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AA6AAF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AA6AAF">
        <w:rPr>
          <w:rFonts w:ascii="Arial" w:eastAsia="Times New Roman" w:hAnsi="Arial" w:cs="Arial"/>
          <w:color w:val="000000"/>
          <w:lang w:eastAsia="ru-RU"/>
        </w:rPr>
        <w:t>. 3 введен Федеральным </w:t>
      </w:r>
      <w:hyperlink r:id="rId5" w:tooltip="Федеральный закон от 18.12.2006 N 231-ФЗ&#10;(ред. от 22.12.2014)&#10;&quot;О введении в действие части четвертой Гражданского кодекса Российской Федерации&quot;" w:history="1">
        <w:r w:rsidRPr="00AA6AAF">
          <w:rPr>
            <w:rFonts w:ascii="Arial" w:eastAsia="Times New Roman" w:hAnsi="Arial" w:cs="Arial"/>
            <w:color w:val="666699"/>
            <w:lang w:eastAsia="ru-RU"/>
          </w:rPr>
          <w:t>законом</w:t>
        </w:r>
      </w:hyperlink>
      <w:r w:rsidRPr="00AA6AAF">
        <w:rPr>
          <w:rFonts w:ascii="Arial" w:eastAsia="Times New Roman" w:hAnsi="Arial" w:cs="Arial"/>
          <w:color w:val="000000"/>
          <w:lang w:eastAsia="ru-RU"/>
        </w:rPr>
        <w:t> от 18.12.2006 N 231-ФЗ)</w:t>
      </w:r>
    </w:p>
    <w:p w:rsidR="00AA6AAF" w:rsidRPr="00AA6AAF" w:rsidRDefault="00AA6AAF" w:rsidP="00AA6AA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A6AAF">
        <w:rPr>
          <w:rFonts w:ascii="Arial" w:eastAsia="Times New Roman" w:hAnsi="Arial" w:cs="Arial"/>
          <w:b/>
          <w:color w:val="000000"/>
          <w:lang w:eastAsia="ru-RU"/>
        </w:rPr>
        <w:t>Статья 37. Признание имущества каждого из супругов их совместной собственностью</w:t>
      </w:r>
    </w:p>
    <w:p w:rsidR="00D732ED" w:rsidRPr="00AA6AAF" w:rsidRDefault="00AA6AAF" w:rsidP="00AA6AA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AAF">
        <w:rPr>
          <w:rFonts w:ascii="Arial" w:eastAsia="Times New Roman" w:hAnsi="Arial" w:cs="Arial"/>
          <w:color w:val="000000"/>
          <w:lang w:eastAsia="ru-RU"/>
        </w:rPr>
        <w:t xml:space="preserve">Имущество каждого из супругов может быть признано их совместной собственностью, если будет установлено, что в период брака за счет общего имущества супругов или имущества каждого из </w:t>
      </w:r>
      <w:proofErr w:type="gramStart"/>
      <w:r w:rsidRPr="00AA6AAF">
        <w:rPr>
          <w:rFonts w:ascii="Arial" w:eastAsia="Times New Roman" w:hAnsi="Arial" w:cs="Arial"/>
          <w:color w:val="000000"/>
          <w:lang w:eastAsia="ru-RU"/>
        </w:rPr>
        <w:t>супругов</w:t>
      </w:r>
      <w:proofErr w:type="gramEnd"/>
      <w:r w:rsidRPr="00AA6AAF">
        <w:rPr>
          <w:rFonts w:ascii="Arial" w:eastAsia="Times New Roman" w:hAnsi="Arial" w:cs="Arial"/>
          <w:color w:val="000000"/>
          <w:lang w:eastAsia="ru-RU"/>
        </w:rPr>
        <w:t xml:space="preserve"> либо труда одного из супругов были произведены вложения, значительно увеличивающие стоимость этого имущества (капитальный ремонт, реконструкция, переоборудование и другие).</w:t>
      </w:r>
    </w:p>
    <w:sectPr w:rsidR="00D732ED" w:rsidRPr="00AA6AAF" w:rsidSect="00D7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57F"/>
    <w:rsid w:val="00735C1F"/>
    <w:rsid w:val="008971C7"/>
    <w:rsid w:val="00AA6AAF"/>
    <w:rsid w:val="00CB257F"/>
    <w:rsid w:val="00D7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D"/>
  </w:style>
  <w:style w:type="paragraph" w:styleId="1">
    <w:name w:val="heading 1"/>
    <w:basedOn w:val="a"/>
    <w:link w:val="10"/>
    <w:uiPriority w:val="9"/>
    <w:qFormat/>
    <w:rsid w:val="00CB2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1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B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5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257F"/>
  </w:style>
  <w:style w:type="character" w:customStyle="1" w:styleId="40">
    <w:name w:val="Заголовок 4 Знак"/>
    <w:basedOn w:val="a0"/>
    <w:link w:val="4"/>
    <w:uiPriority w:val="9"/>
    <w:semiHidden/>
    <w:rsid w:val="008971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89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71C7"/>
  </w:style>
  <w:style w:type="paragraph" w:customStyle="1" w:styleId="s9">
    <w:name w:val="s_9"/>
    <w:basedOn w:val="a"/>
    <w:rsid w:val="0089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9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A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AA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AA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2726/?dst=100175" TargetMode="External"/><Relationship Id="rId4" Type="http://schemas.openxmlformats.org/officeDocument/2006/relationships/hyperlink" Target="http://www.consultant.ru/document/cons_doc_LAW_172726/?dst=100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2015-06-20T16:40:00Z</dcterms:created>
  <dcterms:modified xsi:type="dcterms:W3CDTF">2015-06-20T16:40:00Z</dcterms:modified>
</cp:coreProperties>
</file>