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54" w:rsidRPr="009C7554" w:rsidRDefault="009C7554" w:rsidP="009C7554">
      <w:pPr>
        <w:shd w:val="clear" w:color="auto" w:fill="FFFFFF"/>
        <w:spacing w:before="68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9C7554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"ГРАЖДАНСКИЙ КОДЕКС РОССИЙСКОЙ ФЕДЕРАЦИИ" (ГК РФ)</w:t>
      </w:r>
    </w:p>
    <w:p w:rsidR="009C7554" w:rsidRDefault="009C7554" w:rsidP="009C7554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Подраздел 2. ЛИЦА</w:t>
      </w:r>
    </w:p>
    <w:p w:rsidR="009C7554" w:rsidRDefault="009C7554" w:rsidP="009C7554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Глава 3. ГРАЖДАНЕ (ФИЗИЧЕСКИЕ ЛИЦА)</w:t>
      </w:r>
    </w:p>
    <w:p w:rsidR="007649D1" w:rsidRDefault="007649D1" w:rsidP="009C7554"/>
    <w:p w:rsidR="00A3582A" w:rsidRPr="00A3582A" w:rsidRDefault="00A3582A" w:rsidP="00A35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3582A">
        <w:rPr>
          <w:rFonts w:ascii="Arial" w:eastAsia="Times New Roman" w:hAnsi="Arial" w:cs="Arial"/>
          <w:b/>
          <w:color w:val="000000"/>
          <w:lang w:eastAsia="ru-RU"/>
        </w:rPr>
        <w:t xml:space="preserve">Статья 29. Признание гражданина </w:t>
      </w:r>
      <w:proofErr w:type="gramStart"/>
      <w:r w:rsidRPr="00A3582A">
        <w:rPr>
          <w:rFonts w:ascii="Arial" w:eastAsia="Times New Roman" w:hAnsi="Arial" w:cs="Arial"/>
          <w:b/>
          <w:color w:val="000000"/>
          <w:lang w:eastAsia="ru-RU"/>
        </w:rPr>
        <w:t>недееспособным</w:t>
      </w:r>
      <w:proofErr w:type="gramEnd"/>
    </w:p>
    <w:p w:rsidR="00A3582A" w:rsidRPr="00A3582A" w:rsidRDefault="00A3582A" w:rsidP="00A3582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82A">
        <w:rPr>
          <w:rFonts w:ascii="Arial" w:eastAsia="Times New Roman" w:hAnsi="Arial" w:cs="Arial"/>
          <w:color w:val="000000"/>
          <w:lang w:eastAsia="ru-RU"/>
        </w:rPr>
        <w:t>1.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 </w:t>
      </w:r>
      <w:hyperlink r:id="rId4" w:tooltip="&quot;Гражданский процессуальный кодекс Российской Федерации&quot; от 14.11.2002 N 138-ФЗ&#10;(ред. от 06.04.2015)&#10;(с изм. и доп., вступ. в силу с 01.07.2015)" w:history="1">
        <w:r w:rsidRPr="00A3582A">
          <w:rPr>
            <w:rFonts w:ascii="Arial" w:eastAsia="Times New Roman" w:hAnsi="Arial" w:cs="Arial"/>
            <w:color w:val="666699"/>
            <w:u w:val="single"/>
            <w:lang w:eastAsia="ru-RU"/>
          </w:rPr>
          <w:t>порядке</w:t>
        </w:r>
      </w:hyperlink>
      <w:r w:rsidRPr="00A3582A">
        <w:rPr>
          <w:rFonts w:ascii="Arial" w:eastAsia="Times New Roman" w:hAnsi="Arial" w:cs="Arial"/>
          <w:color w:val="000000"/>
          <w:lang w:eastAsia="ru-RU"/>
        </w:rPr>
        <w:t>, установленном гражданским процессуальным законодательством. Над ним устанавливается опека.</w:t>
      </w:r>
    </w:p>
    <w:p w:rsidR="00A3582A" w:rsidRPr="00A3582A" w:rsidRDefault="00A3582A" w:rsidP="00A3582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82A">
        <w:rPr>
          <w:rFonts w:ascii="Arial" w:eastAsia="Times New Roman" w:hAnsi="Arial" w:cs="Arial"/>
          <w:color w:val="000000"/>
          <w:lang w:eastAsia="ru-RU"/>
        </w:rPr>
        <w:t>2. От имени гражданина, признанного недееспособным, сделки совершает его </w:t>
      </w:r>
      <w:hyperlink r:id="rId5" w:anchor="p392" w:tooltip="Ссылка на текущий документ" w:history="1">
        <w:r w:rsidRPr="00A3582A">
          <w:rPr>
            <w:rFonts w:ascii="Arial" w:eastAsia="Times New Roman" w:hAnsi="Arial" w:cs="Arial"/>
            <w:color w:val="666699"/>
            <w:u w:val="single"/>
            <w:lang w:eastAsia="ru-RU"/>
          </w:rPr>
          <w:t>опекун</w:t>
        </w:r>
      </w:hyperlink>
      <w:r w:rsidRPr="00A3582A">
        <w:rPr>
          <w:rFonts w:ascii="Arial" w:eastAsia="Times New Roman" w:hAnsi="Arial" w:cs="Arial"/>
          <w:color w:val="000000"/>
          <w:lang w:eastAsia="ru-RU"/>
        </w:rPr>
        <w:t>, учитывая мнение такого гражданина, а при невозможности установления его мнения - с учетом информац</w:t>
      </w:r>
      <w:proofErr w:type="gramStart"/>
      <w:r w:rsidRPr="00A3582A">
        <w:rPr>
          <w:rFonts w:ascii="Arial" w:eastAsia="Times New Roman" w:hAnsi="Arial" w:cs="Arial"/>
          <w:color w:val="000000"/>
          <w:lang w:eastAsia="ru-RU"/>
        </w:rPr>
        <w:t>ии о е</w:t>
      </w:r>
      <w:proofErr w:type="gramEnd"/>
      <w:r w:rsidRPr="00A3582A">
        <w:rPr>
          <w:rFonts w:ascii="Arial" w:eastAsia="Times New Roman" w:hAnsi="Arial" w:cs="Arial"/>
          <w:color w:val="000000"/>
          <w:lang w:eastAsia="ru-RU"/>
        </w:rPr>
        <w:t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A3582A" w:rsidRPr="00A3582A" w:rsidRDefault="00A3582A" w:rsidP="00A3582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82A">
        <w:rPr>
          <w:rFonts w:ascii="Arial" w:eastAsia="Times New Roman" w:hAnsi="Arial" w:cs="Arial"/>
          <w:color w:val="000000"/>
          <w:lang w:eastAsia="ru-RU"/>
        </w:rPr>
        <w:t>(в ред. Федерального </w:t>
      </w:r>
      <w:hyperlink r:id="rId6" w:tooltip="Федеральный закон от 30.12.2012 N 302-ФЗ&#10;(ред. от 04.03.2013)&#10;&quot;О внесении изменений в главы 1, 2, 3 и 4 части первой Гражданского кодекса Российской Федерации&quot;" w:history="1">
        <w:r w:rsidRPr="00A3582A">
          <w:rPr>
            <w:rFonts w:ascii="Arial" w:eastAsia="Times New Roman" w:hAnsi="Arial" w:cs="Arial"/>
            <w:color w:val="666699"/>
            <w:u w:val="single"/>
            <w:lang w:eastAsia="ru-RU"/>
          </w:rPr>
          <w:t>закона</w:t>
        </w:r>
      </w:hyperlink>
      <w:r w:rsidRPr="00A3582A">
        <w:rPr>
          <w:rFonts w:ascii="Arial" w:eastAsia="Times New Roman" w:hAnsi="Arial" w:cs="Arial"/>
          <w:color w:val="000000"/>
          <w:lang w:eastAsia="ru-RU"/>
        </w:rPr>
        <w:t> от 30.12.2012 N 302-ФЗ)</w:t>
      </w:r>
    </w:p>
    <w:p w:rsidR="00A3582A" w:rsidRPr="00A3582A" w:rsidRDefault="00A3582A" w:rsidP="00A3582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82A">
        <w:rPr>
          <w:rFonts w:ascii="Arial" w:eastAsia="Times New Roman" w:hAnsi="Arial" w:cs="Arial"/>
          <w:color w:val="000000"/>
          <w:lang w:eastAsia="ru-RU"/>
        </w:rPr>
        <w:t>3. При развитии способности гражданина, который был признан недееспособным,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 </w:t>
      </w:r>
      <w:hyperlink r:id="rId7" w:anchor="p368" w:tooltip="Ссылка на текущий документ" w:history="1">
        <w:r w:rsidRPr="00A3582A">
          <w:rPr>
            <w:rFonts w:ascii="Arial" w:eastAsia="Times New Roman" w:hAnsi="Arial" w:cs="Arial"/>
            <w:color w:val="666699"/>
            <w:u w:val="single"/>
            <w:lang w:eastAsia="ru-RU"/>
          </w:rPr>
          <w:t>пунктом 2 статьи 30</w:t>
        </w:r>
      </w:hyperlink>
      <w:r w:rsidRPr="00A3582A">
        <w:rPr>
          <w:rFonts w:ascii="Arial" w:eastAsia="Times New Roman" w:hAnsi="Arial" w:cs="Arial"/>
          <w:color w:val="000000"/>
          <w:lang w:eastAsia="ru-RU"/>
        </w:rPr>
        <w:t> настоящего Кодекса.</w:t>
      </w:r>
    </w:p>
    <w:p w:rsidR="00A3582A" w:rsidRPr="00A3582A" w:rsidRDefault="00A3582A" w:rsidP="00A3582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82A">
        <w:rPr>
          <w:rFonts w:ascii="Arial" w:eastAsia="Times New Roman" w:hAnsi="Arial" w:cs="Arial"/>
          <w:color w:val="000000"/>
          <w:lang w:eastAsia="ru-RU"/>
        </w:rPr>
        <w:t>При восстановлении способности гражданина, который был признан недееспособным, понимать значение своих действий или руководить ими суд признает его дееспособным.</w:t>
      </w:r>
    </w:p>
    <w:p w:rsidR="00A3582A" w:rsidRPr="00A3582A" w:rsidRDefault="00A3582A" w:rsidP="00A3582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82A">
        <w:rPr>
          <w:rFonts w:ascii="Arial" w:eastAsia="Times New Roman" w:hAnsi="Arial" w:cs="Arial"/>
          <w:color w:val="000000"/>
          <w:lang w:eastAsia="ru-RU"/>
        </w:rPr>
        <w:t>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попечительство.</w:t>
      </w:r>
    </w:p>
    <w:p w:rsidR="009C7554" w:rsidRPr="009C7554" w:rsidRDefault="00A3582A" w:rsidP="00A3582A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582A">
        <w:rPr>
          <w:rFonts w:ascii="Arial" w:eastAsia="Times New Roman" w:hAnsi="Arial" w:cs="Arial"/>
          <w:color w:val="000000"/>
          <w:lang w:eastAsia="ru-RU"/>
        </w:rPr>
        <w:t>(п. 3 в ред. Федерального </w:t>
      </w:r>
      <w:hyperlink r:id="rId8" w:tooltip="Федеральный закон от 30.12.2012 N 302-ФЗ&#10;(ред. от 04.03.2013)&#10;&quot;О внесении изменений в главы 1, 2, 3 и 4 части первой Гражданского кодекса Российской Федерации&quot;" w:history="1">
        <w:r w:rsidRPr="00A3582A">
          <w:rPr>
            <w:rFonts w:ascii="Arial" w:eastAsia="Times New Roman" w:hAnsi="Arial" w:cs="Arial"/>
            <w:color w:val="666699"/>
            <w:u w:val="single"/>
            <w:lang w:eastAsia="ru-RU"/>
          </w:rPr>
          <w:t>закона</w:t>
        </w:r>
      </w:hyperlink>
      <w:r w:rsidRPr="00A3582A">
        <w:rPr>
          <w:rFonts w:ascii="Arial" w:eastAsia="Times New Roman" w:hAnsi="Arial" w:cs="Arial"/>
          <w:color w:val="000000"/>
          <w:lang w:eastAsia="ru-RU"/>
        </w:rPr>
        <w:t> от 30.12.2012 N 302-ФЗ)</w:t>
      </w:r>
    </w:p>
    <w:sectPr w:rsidR="009C7554" w:rsidRPr="009C7554" w:rsidSect="0076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554"/>
    <w:rsid w:val="007649D1"/>
    <w:rsid w:val="009C7554"/>
    <w:rsid w:val="00A3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1"/>
  </w:style>
  <w:style w:type="paragraph" w:styleId="1">
    <w:name w:val="heading 1"/>
    <w:basedOn w:val="a"/>
    <w:link w:val="10"/>
    <w:uiPriority w:val="9"/>
    <w:qFormat/>
    <w:rsid w:val="009C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7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C75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554"/>
  </w:style>
  <w:style w:type="paragraph" w:customStyle="1" w:styleId="uni">
    <w:name w:val="uni"/>
    <w:basedOn w:val="a"/>
    <w:rsid w:val="00A3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A3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950/?dst=1000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popular/gkrf1/5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2950/?dst=100078" TargetMode="External"/><Relationship Id="rId5" Type="http://schemas.openxmlformats.org/officeDocument/2006/relationships/hyperlink" Target="http://www.consultant.ru/popular/gkrf1/5_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73034/?dst=1013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2015-07-01T18:15:00Z</dcterms:created>
  <dcterms:modified xsi:type="dcterms:W3CDTF">2015-07-01T18:15:00Z</dcterms:modified>
</cp:coreProperties>
</file>